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95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946"/>
        <w:gridCol w:w="2366"/>
        <w:gridCol w:w="514"/>
        <w:gridCol w:w="691"/>
        <w:gridCol w:w="646"/>
        <w:gridCol w:w="770"/>
        <w:gridCol w:w="2109"/>
        <w:gridCol w:w="3253"/>
        <w:gridCol w:w="612"/>
        <w:gridCol w:w="790"/>
        <w:gridCol w:w="1204"/>
      </w:tblGrid>
      <w:tr w:rsidR="00E82429" w:rsidRPr="006F3043" w:rsidTr="00EE727C">
        <w:trPr>
          <w:trHeight w:val="290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90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0</wp:posOffset>
                  </wp:positionV>
                  <wp:extent cx="1514475" cy="971550"/>
                  <wp:effectExtent l="0" t="0" r="0" b="0"/>
                  <wp:wrapNone/>
                  <wp:docPr id="1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404" cy="95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1376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61"/>
            </w:tblGrid>
            <w:tr w:rsidR="00E82429" w:rsidRPr="006F3043" w:rsidTr="00EE727C">
              <w:trPr>
                <w:trHeight w:val="488"/>
                <w:tblCellSpacing w:w="0" w:type="dxa"/>
              </w:trPr>
              <w:tc>
                <w:tcPr>
                  <w:tcW w:w="1376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82429" w:rsidRPr="006F3043" w:rsidRDefault="00E82429" w:rsidP="00EE727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1F497D"/>
                      <w:sz w:val="40"/>
                      <w:szCs w:val="40"/>
                      <w:lang w:eastAsia="tr-TR"/>
                    </w:rPr>
                  </w:pPr>
                  <w:r w:rsidRPr="006F3043">
                    <w:rPr>
                      <w:rFonts w:ascii="Calibri" w:eastAsia="Times New Roman" w:hAnsi="Calibri" w:cs="Times New Roman"/>
                      <w:b/>
                      <w:bCs/>
                      <w:color w:val="1F497D"/>
                      <w:sz w:val="40"/>
                      <w:szCs w:val="40"/>
                      <w:lang w:eastAsia="tr-TR"/>
                    </w:rPr>
                    <w:t>SAĞLIK, KÜLTÜR VE SPOR DAİRE BAŞKANLIĞI                                                                                     PAYDAŞ ANALİZİ VE PAYDAŞ BEKLENTİSİ FORMU</w:t>
                  </w:r>
                </w:p>
              </w:tc>
            </w:tr>
            <w:tr w:rsidR="00E82429" w:rsidRPr="006F3043" w:rsidTr="00EE727C">
              <w:trPr>
                <w:trHeight w:val="48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82429" w:rsidRPr="006F3043" w:rsidRDefault="00E82429" w:rsidP="00EE727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F497D"/>
                      <w:sz w:val="40"/>
                      <w:szCs w:val="40"/>
                      <w:lang w:eastAsia="tr-TR"/>
                    </w:rPr>
                  </w:pPr>
                </w:p>
              </w:tc>
            </w:tr>
          </w:tbl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82429" w:rsidRPr="006F3043" w:rsidTr="00EE727C">
        <w:trPr>
          <w:trHeight w:val="290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90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82429" w:rsidRPr="006F3043" w:rsidTr="00EE727C">
        <w:trPr>
          <w:trHeight w:val="290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90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82429" w:rsidRPr="006F3043" w:rsidTr="00EE727C">
        <w:trPr>
          <w:trHeight w:val="290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90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82429" w:rsidRPr="006F3043" w:rsidTr="000D0B98">
        <w:trPr>
          <w:trHeight w:val="50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40"/>
                <w:szCs w:val="40"/>
                <w:lang w:eastAsia="tr-TR"/>
              </w:rPr>
            </w:pPr>
          </w:p>
        </w:tc>
        <w:tc>
          <w:tcPr>
            <w:tcW w:w="2606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6F30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Doküman No: PA-022</w:t>
            </w:r>
            <w:r w:rsidRPr="006F30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br/>
              <w:t>Revizyon Tarihi:</w:t>
            </w:r>
            <w:r w:rsidR="007D6D2F">
              <w:t xml:space="preserve"> </w:t>
            </w:r>
            <w:r w:rsidR="002879C0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15.10.2018</w:t>
            </w:r>
            <w:r w:rsidR="007D6D2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br/>
              <w:t>Revizyon No: 01</w:t>
            </w:r>
          </w:p>
        </w:tc>
      </w:tr>
      <w:tr w:rsidR="00E82429" w:rsidRPr="006F3043" w:rsidTr="000D0B98">
        <w:trPr>
          <w:trHeight w:val="508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1F497D"/>
                <w:sz w:val="16"/>
                <w:szCs w:val="16"/>
                <w:lang w:eastAsia="tr-TR"/>
              </w:rPr>
              <w:t>Gözden Geçirme Tarihi: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BA21E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97D"/>
                <w:sz w:val="16"/>
                <w:szCs w:val="16"/>
                <w:lang w:eastAsia="tr-TR"/>
              </w:rPr>
              <w:t>29.09.2025</w:t>
            </w:r>
            <w:bookmarkStart w:id="0" w:name="_GoBack"/>
            <w:bookmarkEnd w:id="0"/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</w:tr>
      <w:tr w:rsidR="00E82429" w:rsidRPr="006F3043" w:rsidTr="000D0B98">
        <w:trPr>
          <w:trHeight w:val="776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Sıra No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Paydaş Adı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 xml:space="preserve">İç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Dış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Temel Paydaş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Stratejik Paydaş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Paydaş Sebebi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Paydaş Beklentisi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Etki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Önem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Sonuç</w:t>
            </w:r>
          </w:p>
        </w:tc>
      </w:tr>
      <w:tr w:rsidR="00E82429" w:rsidRPr="006F3043" w:rsidTr="000D0B98">
        <w:trPr>
          <w:trHeight w:val="469"/>
        </w:trPr>
        <w:tc>
          <w:tcPr>
            <w:tcW w:w="39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6F304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Doküman No: SİÜ-FR-1161; Revizyon Tarihi: 15.10.2018; Revizyon No: 01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YÖK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Kanunlarla Bağlı Üst Kuruluş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Kanun ve yönetmeliklere uygun yönetim şekli, başarı seviyesi gelişmiş üniversite olabilmek.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  <w:tr w:rsidR="00E82429" w:rsidRPr="006F3043" w:rsidTr="000D0B98">
        <w:trPr>
          <w:trHeight w:val="463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SGK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Kanunlarla Bağlı Olunan Kuruluş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Kanun ve yönetmeliklere uygun hareket edebilmek.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  <w:tr w:rsidR="00E82429" w:rsidRPr="006F3043" w:rsidTr="000D0B98">
        <w:trPr>
          <w:trHeight w:val="413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ÖĞRENCİ</w:t>
            </w:r>
            <w:r w:rsidR="000D0B98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LER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  <w:r w:rsidR="000D0B98"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Ana hizmeti alan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Ana hizmetin kaliteli sunulması ve faydalı şekilde yararlanmak.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  <w:tr w:rsidR="00E82429" w:rsidRPr="006F3043" w:rsidTr="000D0B98">
        <w:trPr>
          <w:trHeight w:val="567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004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PERSONEL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Ana hizmeti sunan ve geliştiren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Hizmetin sunulmasında geliştirici yöntemlerin bulunması kaynakların etkin ve verimli </w:t>
            </w:r>
            <w:proofErr w:type="spellStart"/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dagılımı</w:t>
            </w:r>
            <w:proofErr w:type="spellEnd"/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  <w:tr w:rsidR="00E82429" w:rsidRPr="006F3043" w:rsidTr="000D0B98">
        <w:trPr>
          <w:trHeight w:val="495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0D0B98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HİZMET ALINAN PAYDAŞLAR(Tedarikçiler)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Ürün hizmeti sunması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Ürün hizmeti sunabilmek için yeterli koşulların sağlanması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  <w:tr w:rsidR="00E82429" w:rsidRPr="006F3043" w:rsidTr="000D0B98">
        <w:trPr>
          <w:trHeight w:val="626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0D0B98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006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DESTEK AL</w:t>
            </w:r>
            <w:r w:rsidR="000D0B98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INAN PAYDAŞLAR (Genç Ofis</w:t>
            </w: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Hizmet sunulan paydaşlara olanak sağlaması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Kurumun desteklemesi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Zayıf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Önemsiz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İzle</w:t>
            </w:r>
          </w:p>
        </w:tc>
      </w:tr>
      <w:tr w:rsidR="00E82429" w:rsidRPr="006F3043" w:rsidTr="000D0B98">
        <w:trPr>
          <w:trHeight w:val="643"/>
        </w:trPr>
        <w:tc>
          <w:tcPr>
            <w:tcW w:w="39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0D0B98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007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KURUM İÇİ DİĞER BİRİMLER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Kaliteli hizmetin sunulması için gerekli destek sağlaması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Zamanında ve yerinde bilgilendirme ve talepler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Güçlü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Önemli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29" w:rsidRPr="006F3043" w:rsidRDefault="00E82429" w:rsidP="00EE7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6F304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Birlikte Çalış</w:t>
            </w:r>
          </w:p>
        </w:tc>
      </w:tr>
    </w:tbl>
    <w:p w:rsidR="001D5824" w:rsidRDefault="001858D3"/>
    <w:sectPr w:rsidR="001D5824" w:rsidSect="00E824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429"/>
    <w:rsid w:val="000D0B98"/>
    <w:rsid w:val="001858D3"/>
    <w:rsid w:val="001E41CF"/>
    <w:rsid w:val="002879C0"/>
    <w:rsid w:val="004A59DC"/>
    <w:rsid w:val="0067207D"/>
    <w:rsid w:val="006A7C8C"/>
    <w:rsid w:val="007D6D2F"/>
    <w:rsid w:val="008B4DE0"/>
    <w:rsid w:val="00911FC4"/>
    <w:rsid w:val="00987080"/>
    <w:rsid w:val="00B73ABB"/>
    <w:rsid w:val="00BA21E9"/>
    <w:rsid w:val="00BD2810"/>
    <w:rsid w:val="00C449E8"/>
    <w:rsid w:val="00CE2981"/>
    <w:rsid w:val="00E37B3B"/>
    <w:rsid w:val="00E8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B560"/>
  <w15:docId w15:val="{A04FA217-8CBC-49B7-8D97-CD1CC488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42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D0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B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Bilgisayar</cp:lastModifiedBy>
  <cp:revision>2</cp:revision>
  <cp:lastPrinted>2024-12-12T07:57:00Z</cp:lastPrinted>
  <dcterms:created xsi:type="dcterms:W3CDTF">2025-10-06T12:53:00Z</dcterms:created>
  <dcterms:modified xsi:type="dcterms:W3CDTF">2025-10-06T12:53:00Z</dcterms:modified>
</cp:coreProperties>
</file>